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B23D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B23D8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FA3065" w:rsidRDefault="00FA3065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FA3065" w:rsidRPr="00C131C5" w:rsidRDefault="00FA3065" w:rsidP="00FA3065">
      <w:pPr>
        <w:shd w:val="clear" w:color="auto" w:fill="FFFFFF"/>
        <w:ind w:firstLine="568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</w:rPr>
        <w:lastRenderedPageBreak/>
        <w:t xml:space="preserve">Итоговый тест </w:t>
      </w:r>
      <w:r w:rsidRPr="00C131C5">
        <w:rPr>
          <w:b/>
          <w:bCs/>
          <w:color w:val="000000"/>
        </w:rPr>
        <w:t xml:space="preserve"> по биологии за курс 6 класса</w:t>
      </w:r>
    </w:p>
    <w:p w:rsidR="00FA3065" w:rsidRPr="00C131C5" w:rsidRDefault="00FA3065" w:rsidP="00FA3065">
      <w:pPr>
        <w:shd w:val="clear" w:color="auto" w:fill="FFFFFF"/>
        <w:ind w:firstLine="568"/>
        <w:jc w:val="center"/>
        <w:rPr>
          <w:color w:val="000000"/>
          <w:sz w:val="20"/>
          <w:szCs w:val="20"/>
        </w:rPr>
      </w:pPr>
      <w:r w:rsidRPr="00C131C5">
        <w:rPr>
          <w:b/>
          <w:bCs/>
          <w:color w:val="000000"/>
          <w:sz w:val="26"/>
          <w:szCs w:val="26"/>
        </w:rPr>
        <w:t>Вариант 1</w:t>
      </w:r>
    </w:p>
    <w:p w:rsidR="00FA3065" w:rsidRPr="00C131C5" w:rsidRDefault="00FA3065" w:rsidP="00FA3065">
      <w:pPr>
        <w:shd w:val="clear" w:color="auto" w:fill="FFFFFF"/>
        <w:ind w:left="2586" w:right="2698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Инструкция по выполнению работы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На выполнение работы по биологии даётся 45 минут. Работа содержит 18 заданий.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Если вы хотите изменить ответ, зачеркните его и запишите рядом новый.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При необходимости можно пользоваться черновиком. Записи в черновике проверяться и оцениваться не будут.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Для экономии времени пропускайте задание, которое не удаётся выполнить сразу, а переходите к следующему. Постарайтесь выполнить как можно больше заданий.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Часть 1.Базовый уровень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i/>
          <w:iCs/>
          <w:color w:val="000000"/>
        </w:rPr>
        <w:t>Вам необходимо выбрать только один вариант ответа </w:t>
      </w:r>
      <w:r w:rsidRPr="00C131C5">
        <w:rPr>
          <w:b/>
          <w:bCs/>
          <w:i/>
          <w:iCs/>
          <w:color w:val="000000"/>
        </w:rPr>
        <w:t>(</w:t>
      </w:r>
      <w:r w:rsidRPr="00C131C5">
        <w:rPr>
          <w:color w:val="000000"/>
        </w:rPr>
        <w:t>1 балл –  за каждый правильный ответ, максимум -14 баллов)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1. Биология – наука о: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неживой природе;                  2) живых организмах;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3) </w:t>
      </w:r>
      <w:proofErr w:type="gramStart"/>
      <w:r w:rsidRPr="00C131C5">
        <w:rPr>
          <w:color w:val="000000"/>
        </w:rPr>
        <w:t>сохранении</w:t>
      </w:r>
      <w:proofErr w:type="gramEnd"/>
      <w:r w:rsidRPr="00C131C5">
        <w:rPr>
          <w:color w:val="000000"/>
        </w:rPr>
        <w:t xml:space="preserve"> жизни на Земле; 4) взаимосвязи организмов с окружающей средой;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2.</w:t>
      </w:r>
      <w:r w:rsidRPr="00C131C5">
        <w:rPr>
          <w:color w:val="000000"/>
        </w:rPr>
        <w:t> </w:t>
      </w:r>
      <w:r w:rsidRPr="00C131C5">
        <w:rPr>
          <w:b/>
          <w:bCs/>
          <w:color w:val="000000"/>
        </w:rPr>
        <w:t>К неорганическим веществам клетки относятся: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белки; 2) жиры; 3) минеральные соли; 4) углеводы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3. К органоидам клетки не относится: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1) аппарат </w:t>
      </w:r>
      <w:proofErr w:type="spellStart"/>
      <w:r w:rsidRPr="00C131C5">
        <w:rPr>
          <w:color w:val="000000"/>
        </w:rPr>
        <w:t>Гольджи</w:t>
      </w:r>
      <w:proofErr w:type="spellEnd"/>
      <w:r w:rsidRPr="00C131C5">
        <w:rPr>
          <w:color w:val="000000"/>
        </w:rPr>
        <w:t>; 2) рибосомы; 3) цитоплазма; 4) эндоплазматическая сеть;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 xml:space="preserve">4. Образование углеводов происходит </w:t>
      </w:r>
      <w:proofErr w:type="gramStart"/>
      <w:r w:rsidRPr="00C131C5">
        <w:rPr>
          <w:b/>
          <w:bCs/>
          <w:color w:val="000000"/>
        </w:rPr>
        <w:t>в</w:t>
      </w:r>
      <w:proofErr w:type="gramEnd"/>
      <w:r w:rsidRPr="00C131C5">
        <w:rPr>
          <w:b/>
          <w:bCs/>
          <w:color w:val="000000"/>
        </w:rPr>
        <w:t>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1) </w:t>
      </w:r>
      <w:proofErr w:type="gramStart"/>
      <w:r w:rsidRPr="00C131C5">
        <w:rPr>
          <w:color w:val="000000"/>
        </w:rPr>
        <w:t>ядре</w:t>
      </w:r>
      <w:proofErr w:type="gramEnd"/>
      <w:r w:rsidRPr="00C131C5">
        <w:rPr>
          <w:color w:val="000000"/>
        </w:rPr>
        <w:t>; 2) рибосомах; 3) хлоропластах; 4) клеточном центре;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5.</w:t>
      </w:r>
      <w:r w:rsidRPr="00C131C5">
        <w:rPr>
          <w:color w:val="000000"/>
        </w:rPr>
        <w:t> </w:t>
      </w:r>
      <w:r w:rsidRPr="00C131C5">
        <w:rPr>
          <w:b/>
          <w:bCs/>
          <w:color w:val="000000"/>
        </w:rPr>
        <w:t>В результате митоза образуются: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одна клетка; 2) две клетки; 3) три клетки; 4) четыре клетки;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6. К вегетативным органам растения относится: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семя; 2) стебель; 3) плод; 4) цветок;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7.</w:t>
      </w:r>
      <w:r w:rsidRPr="00C131C5">
        <w:rPr>
          <w:color w:val="000000"/>
        </w:rPr>
        <w:t> </w:t>
      </w:r>
      <w:r w:rsidRPr="00C131C5">
        <w:rPr>
          <w:b/>
          <w:bCs/>
          <w:color w:val="000000"/>
        </w:rPr>
        <w:t>Прочность и упругость корня обеспечивает ткань: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покровная; 2) проводящая; 3) механическая; 4) хрящевая;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8. Главные части цветка - это: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чашечка и венчик; 2) цветоножка и чашечка; 3) венчик и тычинки; 4) тычинки и пестик;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9. Лейкоциты - это: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межклеточное вещество; 2) красные клетки крови;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3) кровяные пластинки;       4) белые клетки крови;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10. Нейрула – это: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</w:t>
      </w:r>
      <w:r w:rsidRPr="00C131C5">
        <w:rPr>
          <w:b/>
          <w:bCs/>
          <w:color w:val="000000"/>
        </w:rPr>
        <w:t> </w:t>
      </w:r>
      <w:r w:rsidRPr="00C131C5">
        <w:rPr>
          <w:color w:val="000000"/>
        </w:rPr>
        <w:t>однослойный зародыш; 2) двухслойный зародыш; 3) трехслойный зародыш; 4) личинка;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 xml:space="preserve">11. Процесс фотосинтеза идет </w:t>
      </w:r>
      <w:proofErr w:type="gramStart"/>
      <w:r w:rsidRPr="00C131C5">
        <w:rPr>
          <w:b/>
          <w:bCs/>
          <w:color w:val="000000"/>
        </w:rPr>
        <w:t>в</w:t>
      </w:r>
      <w:proofErr w:type="gramEnd"/>
      <w:r w:rsidRPr="00C131C5">
        <w:rPr>
          <w:b/>
          <w:bCs/>
          <w:color w:val="000000"/>
        </w:rPr>
        <w:t>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1) </w:t>
      </w:r>
      <w:proofErr w:type="gramStart"/>
      <w:r w:rsidRPr="00C131C5">
        <w:rPr>
          <w:color w:val="000000"/>
        </w:rPr>
        <w:t>митохондриях</w:t>
      </w:r>
      <w:proofErr w:type="gramEnd"/>
      <w:r w:rsidRPr="00C131C5">
        <w:rPr>
          <w:color w:val="000000"/>
        </w:rPr>
        <w:t>; 2) хлоропластах; 3) устьицах; 4) чечевичках;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 xml:space="preserve">12. Зародыш семени состоит </w:t>
      </w:r>
      <w:proofErr w:type="gramStart"/>
      <w:r w:rsidRPr="00C131C5">
        <w:rPr>
          <w:b/>
          <w:bCs/>
          <w:color w:val="000000"/>
        </w:rPr>
        <w:t>из</w:t>
      </w:r>
      <w:proofErr w:type="gramEnd"/>
      <w:r w:rsidRPr="00C131C5">
        <w:rPr>
          <w:b/>
          <w:bCs/>
          <w:color w:val="000000"/>
        </w:rPr>
        <w:t>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1) зародышевого стебелька и </w:t>
      </w:r>
      <w:proofErr w:type="spellStart"/>
      <w:r w:rsidRPr="00C131C5">
        <w:rPr>
          <w:color w:val="000000"/>
        </w:rPr>
        <w:t>почечки</w:t>
      </w:r>
      <w:proofErr w:type="spellEnd"/>
      <w:r w:rsidRPr="00C131C5">
        <w:rPr>
          <w:color w:val="000000"/>
        </w:rPr>
        <w:t>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2) зародышевого корешка, стебелька и семядолей;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3) зародышевого стебелька, </w:t>
      </w:r>
      <w:proofErr w:type="spellStart"/>
      <w:r w:rsidRPr="00C131C5">
        <w:rPr>
          <w:color w:val="000000"/>
        </w:rPr>
        <w:t>почечки</w:t>
      </w:r>
      <w:proofErr w:type="spellEnd"/>
      <w:r w:rsidRPr="00C131C5">
        <w:rPr>
          <w:color w:val="000000"/>
        </w:rPr>
        <w:t>, семядолей;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 xml:space="preserve">4) зародышевого корешка, стебелька </w:t>
      </w:r>
      <w:proofErr w:type="spellStart"/>
      <w:r w:rsidRPr="00C131C5">
        <w:rPr>
          <w:color w:val="000000"/>
        </w:rPr>
        <w:t>почечки</w:t>
      </w:r>
      <w:proofErr w:type="spellEnd"/>
      <w:r w:rsidRPr="00C131C5">
        <w:rPr>
          <w:color w:val="000000"/>
        </w:rPr>
        <w:t xml:space="preserve"> и семядолей;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13.</w:t>
      </w:r>
      <w:r w:rsidRPr="00C131C5">
        <w:rPr>
          <w:color w:val="000000"/>
        </w:rPr>
        <w:t> </w:t>
      </w:r>
      <w:r w:rsidRPr="00C131C5">
        <w:rPr>
          <w:b/>
          <w:bCs/>
          <w:color w:val="000000"/>
        </w:rPr>
        <w:t>К теплокровным животным относятся: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млекопитающие; 2) земноводные; 3) рыбы; 4) насекомые;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14. Правильной последовательностью является: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1) зигота, бластула, гаструла, нейрула;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2) бластула, гаструла, нейрула, зигота;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3) нейрула, гаструла, зигота, бластула;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4) гаструла, нейрула, бластула, зигота;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Часть 2. Повышенный уровень</w:t>
      </w:r>
      <w:r w:rsidRPr="00C131C5">
        <w:rPr>
          <w:b/>
          <w:bCs/>
          <w:i/>
          <w:iCs/>
          <w:color w:val="000000"/>
        </w:rPr>
        <w:t> 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За каждое задание максимум – 2 балла, за неполный ответ – 1 балл, максимум -8 баллов.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15.</w:t>
      </w:r>
      <w:r w:rsidRPr="00C131C5">
        <w:rPr>
          <w:i/>
          <w:iCs/>
          <w:color w:val="000000"/>
        </w:rPr>
        <w:t> Выберите три утверждения из шести предложенных.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К половому размножению относят</w:t>
      </w:r>
      <w:r w:rsidRPr="00C131C5">
        <w:rPr>
          <w:color w:val="000000"/>
        </w:rPr>
        <w:t>: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lastRenderedPageBreak/>
        <w:t>1) принимает участие одна родительская особь;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2) происходит при участии половых клеток – гамет;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3) происходит при участии спор;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4) потомство несет в себе наследственные признаки обоих родителей;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5) потомство несет в себе наследственные признаки одного из родителей;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6) обязательным условием для большинства организмов является оплодотворение;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16.</w:t>
      </w:r>
      <w:r w:rsidRPr="00C131C5">
        <w:rPr>
          <w:i/>
          <w:iCs/>
          <w:color w:val="000000"/>
        </w:rPr>
        <w:t> Установите правильную последовательность биологических процессов, явлений, практических действий.</w:t>
      </w:r>
      <w:r w:rsidRPr="00C131C5">
        <w:rPr>
          <w:b/>
          <w:bCs/>
          <w:color w:val="000000"/>
        </w:rPr>
        <w:t> 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Установите последовательность звеньев цепи питания.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А) лиса; Б) растение; В) полевка; Г) орел;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17.</w:t>
      </w:r>
      <w:r w:rsidRPr="00C131C5">
        <w:rPr>
          <w:i/>
          <w:iCs/>
          <w:color w:val="000000"/>
        </w:rPr>
        <w:t> Установите соответствие между содержанием первого и второго столбцов.</w:t>
      </w:r>
      <w:r w:rsidRPr="00C131C5">
        <w:rPr>
          <w:b/>
          <w:bCs/>
          <w:color w:val="000000"/>
        </w:rPr>
        <w:t> 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Установите соответствие между группами и организмами.</w:t>
      </w:r>
    </w:p>
    <w:tbl>
      <w:tblPr>
        <w:tblW w:w="10933" w:type="dxa"/>
        <w:tblInd w:w="-7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3"/>
        <w:gridCol w:w="6000"/>
      </w:tblGrid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b/>
                <w:bCs/>
                <w:color w:val="000000"/>
                <w:sz w:val="20"/>
                <w:szCs w:val="20"/>
              </w:rPr>
              <w:t>Организмы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b/>
                <w:bCs/>
                <w:color w:val="000000"/>
                <w:sz w:val="20"/>
                <w:szCs w:val="20"/>
              </w:rPr>
              <w:t>Группы</w:t>
            </w:r>
          </w:p>
        </w:tc>
      </w:tr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А) бактерия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1) разрушители</w:t>
            </w:r>
          </w:p>
        </w:tc>
      </w:tr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Б) заяц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2) потребители</w:t>
            </w:r>
          </w:p>
        </w:tc>
      </w:tr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В) гриб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Г) лиса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Д) дождевой червь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FA3065" w:rsidRPr="00C131C5" w:rsidTr="00540677"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spacing w:line="0" w:lineRule="atLeast"/>
              <w:rPr>
                <w:color w:val="000000"/>
                <w:sz w:val="20"/>
                <w:szCs w:val="20"/>
              </w:rPr>
            </w:pPr>
            <w:r w:rsidRPr="00C131C5">
              <w:rPr>
                <w:color w:val="000000"/>
                <w:sz w:val="20"/>
                <w:szCs w:val="20"/>
              </w:rPr>
              <w:t>Е) сова</w:t>
            </w:r>
          </w:p>
        </w:tc>
        <w:tc>
          <w:tcPr>
            <w:tcW w:w="6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3065" w:rsidRPr="00C131C5" w:rsidRDefault="00FA3065" w:rsidP="00540677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</w:tbl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18. Прочитайте текст и выполните задание</w:t>
      </w:r>
    </w:p>
    <w:p w:rsidR="00FA3065" w:rsidRPr="00C131C5" w:rsidRDefault="00FA3065" w:rsidP="00FA3065">
      <w:pPr>
        <w:shd w:val="clear" w:color="auto" w:fill="FFFFFF"/>
        <w:jc w:val="center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Спирогира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20A1B"/>
          <w:shd w:val="clear" w:color="auto" w:fill="FFFFFF"/>
        </w:rPr>
        <w:t xml:space="preserve">Водоросли - первичные продуценты с высокой продуктивностью. С них </w:t>
      </w:r>
      <w:proofErr w:type="gramStart"/>
      <w:r w:rsidRPr="00C131C5">
        <w:rPr>
          <w:color w:val="020A1B"/>
          <w:shd w:val="clear" w:color="auto" w:fill="FFFFFF"/>
        </w:rPr>
        <w:t>начинаются большинство</w:t>
      </w:r>
      <w:proofErr w:type="gramEnd"/>
      <w:r w:rsidRPr="00C131C5">
        <w:rPr>
          <w:color w:val="020A1B"/>
          <w:shd w:val="clear" w:color="auto" w:fill="FFFFFF"/>
        </w:rPr>
        <w:t xml:space="preserve"> пищевых цепей морей, океанов и пресных водоемов. Одноклеточные водоросли являются главным компонентом фитопланктона, который служит кормом многим видам водных животных. Водоросли обогащают атмосферу кислородом. Во многих приморских странах морские водоросли широко используются для удобрения полей. 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  <w:shd w:val="clear" w:color="auto" w:fill="F7F7F7"/>
        </w:rPr>
        <w:t>Спирогира – это наиболее распространенная водоросль пресных водоемов по всему земному шару. Реже встречается в морской воде. В пресных водоемах с медленно текущей либо стоячей водой из спирогиры и некоторых других водорослей образуется тина, представляющая собой объемные скопления, напоминающие покрытую слизью вату. Ярко-зеленая тина может плавать в толще воды или стелиться по дну водоема.</w:t>
      </w:r>
    </w:p>
    <w:p w:rsidR="00FA3065" w:rsidRPr="00C131C5" w:rsidRDefault="00FA3065" w:rsidP="00FA3065">
      <w:pPr>
        <w:shd w:val="clear" w:color="auto" w:fill="FFFFFF"/>
        <w:rPr>
          <w:color w:val="000000"/>
          <w:sz w:val="20"/>
          <w:szCs w:val="20"/>
        </w:rPr>
      </w:pPr>
      <w:r w:rsidRPr="00C131C5">
        <w:rPr>
          <w:b/>
          <w:bCs/>
          <w:color w:val="000000"/>
        </w:rPr>
        <w:t> Используя содержание текста «Спирогира», ответьте на следующие вопросы.</w:t>
      </w:r>
    </w:p>
    <w:p w:rsidR="00FA3065" w:rsidRPr="00C131C5" w:rsidRDefault="00FA3065" w:rsidP="00FA3065">
      <w:pPr>
        <w:numPr>
          <w:ilvl w:val="0"/>
          <w:numId w:val="29"/>
        </w:num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К какому отделу растений относятся спирогира?</w:t>
      </w:r>
    </w:p>
    <w:p w:rsidR="00FA3065" w:rsidRPr="00C131C5" w:rsidRDefault="00FA3065" w:rsidP="00FA3065">
      <w:pPr>
        <w:numPr>
          <w:ilvl w:val="0"/>
          <w:numId w:val="29"/>
        </w:num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Какое значение спирогиры в природе?</w:t>
      </w:r>
    </w:p>
    <w:p w:rsidR="00FA3065" w:rsidRPr="00C131C5" w:rsidRDefault="00FA3065" w:rsidP="00FA3065">
      <w:pPr>
        <w:numPr>
          <w:ilvl w:val="0"/>
          <w:numId w:val="29"/>
        </w:numPr>
        <w:shd w:val="clear" w:color="auto" w:fill="FFFFFF"/>
        <w:rPr>
          <w:color w:val="000000"/>
          <w:sz w:val="20"/>
          <w:szCs w:val="20"/>
        </w:rPr>
      </w:pPr>
      <w:r w:rsidRPr="00C131C5">
        <w:rPr>
          <w:color w:val="000000"/>
        </w:rPr>
        <w:t>Приведите примеры использования спирогиры в хозяйственной деятельности человека.</w:t>
      </w:r>
    </w:p>
    <w:p w:rsidR="0063286D" w:rsidRPr="00FA3065" w:rsidRDefault="003D70B6" w:rsidP="00FA3065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:rsidR="003D70B6" w:rsidRDefault="003D70B6" w:rsidP="0063286D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70B6"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A3065" w:rsidRPr="00EC04DA" w:rsidTr="003D70B6">
        <w:tc>
          <w:tcPr>
            <w:tcW w:w="881" w:type="dxa"/>
            <w:shd w:val="clear" w:color="auto" w:fill="auto"/>
          </w:tcPr>
          <w:p w:rsidR="00FA3065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90" w:type="dxa"/>
            <w:shd w:val="clear" w:color="auto" w:fill="auto"/>
          </w:tcPr>
          <w:p w:rsidR="00FA3065" w:rsidRPr="00EC04DA" w:rsidRDefault="00FA3065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2109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0B23D8">
        <w:tblPrEx>
          <w:tblCellMar>
            <w:top w:w="0" w:type="dxa"/>
            <w:bottom w:w="0" w:type="dxa"/>
          </w:tblCellMar>
        </w:tblPrEx>
        <w:trPr>
          <w:trHeight w:val="798"/>
        </w:trPr>
        <w:tc>
          <w:tcPr>
            <w:tcW w:w="1201" w:type="dxa"/>
          </w:tcPr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0B23D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0B23D8">
        <w:tblPrEx>
          <w:tblCellMar>
            <w:top w:w="0" w:type="dxa"/>
            <w:bottom w:w="0" w:type="dxa"/>
          </w:tblCellMar>
        </w:tblPrEx>
        <w:trPr>
          <w:trHeight w:val="8441"/>
        </w:trPr>
        <w:tc>
          <w:tcPr>
            <w:tcW w:w="1201" w:type="dxa"/>
          </w:tcPr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ind w:left="803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0B23D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0B23D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0B23D8">
            <w:pPr>
              <w:spacing w:line="360" w:lineRule="auto"/>
              <w:rPr>
                <w:sz w:val="28"/>
                <w:szCs w:val="28"/>
              </w:rPr>
            </w:pPr>
          </w:p>
          <w:p w:rsidR="000B23D8" w:rsidRPr="00EC04DA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0B23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5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4"/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6"/>
  </w:num>
  <w:num w:numId="7">
    <w:abstractNumId w:val="19"/>
  </w:num>
  <w:num w:numId="8">
    <w:abstractNumId w:val="7"/>
  </w:num>
  <w:num w:numId="9">
    <w:abstractNumId w:val="20"/>
  </w:num>
  <w:num w:numId="10">
    <w:abstractNumId w:val="11"/>
  </w:num>
  <w:num w:numId="11">
    <w:abstractNumId w:val="13"/>
  </w:num>
  <w:num w:numId="12">
    <w:abstractNumId w:val="1"/>
  </w:num>
  <w:num w:numId="13">
    <w:abstractNumId w:val="15"/>
  </w:num>
  <w:num w:numId="14">
    <w:abstractNumId w:val="12"/>
  </w:num>
  <w:num w:numId="15">
    <w:abstractNumId w:val="5"/>
  </w:num>
  <w:num w:numId="16">
    <w:abstractNumId w:val="6"/>
  </w:num>
  <w:num w:numId="17">
    <w:abstractNumId w:val="22"/>
  </w:num>
  <w:num w:numId="18">
    <w:abstractNumId w:val="3"/>
  </w:num>
  <w:num w:numId="19">
    <w:abstractNumId w:val="8"/>
  </w:num>
  <w:num w:numId="20">
    <w:abstractNumId w:val="0"/>
  </w:num>
  <w:num w:numId="21">
    <w:abstractNumId w:val="17"/>
  </w:num>
  <w:num w:numId="22">
    <w:abstractNumId w:val="23"/>
  </w:num>
  <w:num w:numId="23">
    <w:abstractNumId w:val="10"/>
  </w:num>
  <w:num w:numId="24">
    <w:abstractNumId w:val="4"/>
  </w:num>
  <w:num w:numId="25">
    <w:abstractNumId w:val="25"/>
  </w:num>
  <w:num w:numId="26">
    <w:abstractNumId w:val="14"/>
  </w:num>
  <w:num w:numId="27">
    <w:abstractNumId w:val="2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202604"/>
    <w:rsid w:val="003B38CD"/>
    <w:rsid w:val="003D70B6"/>
    <w:rsid w:val="0063286D"/>
    <w:rsid w:val="007B27A7"/>
    <w:rsid w:val="007E56A9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2020-05-06T13:26:00Z</dcterms:created>
  <dcterms:modified xsi:type="dcterms:W3CDTF">2020-05-06T13:26:00Z</dcterms:modified>
</cp:coreProperties>
</file>